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4678"/>
        <w:gridCol w:w="2654"/>
      </w:tblGrid>
      <w:tr w:rsidR="00BF0E63" w:rsidRPr="003507AD" w14:paraId="6DC80A88" w14:textId="77777777" w:rsidTr="00BF0E63">
        <w:trPr>
          <w:trHeight w:val="666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730C767" w14:textId="77777777" w:rsidR="00BF0E63" w:rsidRPr="003507AD" w:rsidRDefault="00BF0E63" w:rsidP="00144473">
            <w:pPr>
              <w:snapToGrid w:val="0"/>
              <w:jc w:val="center"/>
              <w:rPr>
                <w:rFonts w:ascii="ＭＳ 明朝" w:eastAsia="Century" w:hAnsi="ＭＳ 明朝"/>
                <w:sz w:val="21"/>
                <w:szCs w:val="24"/>
              </w:rPr>
            </w:pP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55EAE68" w14:textId="77777777" w:rsidR="00BF0E63" w:rsidRPr="00BF0E63" w:rsidRDefault="00BF0E63" w:rsidP="00144473">
            <w:pPr>
              <w:snapToGrid w:val="0"/>
              <w:jc w:val="center"/>
              <w:rPr>
                <w:rFonts w:ascii="ＭＳ 明朝" w:eastAsia="Century" w:hAnsi="ＭＳ 明朝"/>
                <w:b/>
                <w:bCs/>
                <w:color w:val="000000"/>
                <w:sz w:val="21"/>
                <w:szCs w:val="24"/>
              </w:rPr>
            </w:pPr>
            <w:r w:rsidRPr="00BF0E63">
              <w:rPr>
                <w:rFonts w:ascii="Times New Roman" w:eastAsia="ＭＳ ゴシック" w:hAnsi="ＭＳ 明朝" w:hint="eastAsia"/>
                <w:b/>
                <w:bCs/>
                <w:color w:val="000000"/>
                <w:sz w:val="20"/>
                <w:szCs w:val="24"/>
              </w:rPr>
              <w:t xml:space="preserve">登録情報　</w:t>
            </w:r>
            <w:r w:rsidRPr="00BF0E63">
              <w:rPr>
                <w:rFonts w:ascii="Times New Roman" w:eastAsia="ＭＳ ゴシック" w:hAnsi="ＭＳ 明朝" w:hint="eastAsia"/>
                <w:b/>
                <w:bCs/>
                <w:color w:val="000000"/>
                <w:sz w:val="20"/>
                <w:szCs w:val="24"/>
              </w:rPr>
              <w:t>(</w:t>
            </w:r>
            <w:r w:rsidRPr="00BF0E63">
              <w:rPr>
                <w:rFonts w:ascii="Times New Roman" w:eastAsia="ＭＳ ゴシック" w:hAnsi="ＭＳ 明朝" w:hint="eastAsia"/>
                <w:b/>
                <w:bCs/>
                <w:color w:val="000000"/>
                <w:sz w:val="20"/>
                <w:szCs w:val="24"/>
              </w:rPr>
              <w:t>ヘッダ</w:t>
            </w:r>
            <w:r w:rsidRPr="00BF0E63">
              <w:rPr>
                <w:rFonts w:ascii="Times New Roman" w:eastAsia="ＭＳ ゴシック" w:hAnsi="ＭＳ 明朝" w:hint="eastAsia"/>
                <w:b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C55AC84" w14:textId="1068269B" w:rsidR="00BF0E63" w:rsidRPr="00BF0E63" w:rsidRDefault="00BF0E63" w:rsidP="00144473">
            <w:pPr>
              <w:snapToGrid w:val="0"/>
              <w:jc w:val="center"/>
              <w:rPr>
                <w:rFonts w:ascii="ＭＳ 明朝" w:eastAsia="Century" w:hAnsi="ＭＳ 明朝"/>
                <w:b/>
                <w:bCs/>
                <w:color w:val="000000"/>
                <w:sz w:val="21"/>
                <w:szCs w:val="24"/>
              </w:rPr>
            </w:pPr>
            <w:r w:rsidRPr="00BF0E63">
              <w:rPr>
                <w:rFonts w:ascii="Times New Roman" w:eastAsia="ＭＳ ゴシック" w:hAnsi="ＭＳ 明朝" w:hint="eastAsia"/>
                <w:b/>
                <w:bCs/>
                <w:color w:val="000000"/>
                <w:sz w:val="20"/>
                <w:szCs w:val="24"/>
              </w:rPr>
              <w:t>申出情報</w:t>
            </w:r>
            <w:r w:rsidRPr="00BF0E63">
              <w:rPr>
                <w:rFonts w:ascii="Times New Roman" w:eastAsia="ＭＳ ゴシック" w:hAnsi="ＭＳ 明朝" w:hint="eastAsia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BF0E63">
              <w:rPr>
                <w:rFonts w:ascii="Times New Roman" w:eastAsia="ＭＳ ゴシック" w:hAnsi="ＭＳ 明朝"/>
                <w:b/>
                <w:bCs/>
                <w:color w:val="000000"/>
                <w:sz w:val="20"/>
                <w:szCs w:val="24"/>
              </w:rPr>
              <w:t xml:space="preserve">            </w:t>
            </w:r>
            <w:r w:rsidRPr="00BF0E63">
              <w:rPr>
                <w:rFonts w:ascii="Times New Roman" w:eastAsia="ＭＳ ゴシック" w:hAnsi="ＭＳ 明朝" w:hint="eastAsia"/>
                <w:b/>
                <w:bCs/>
                <w:color w:val="000000"/>
                <w:sz w:val="20"/>
                <w:szCs w:val="24"/>
              </w:rPr>
              <w:t>（必要な限度で○を記載）</w:t>
            </w:r>
          </w:p>
        </w:tc>
      </w:tr>
      <w:tr w:rsidR="00BF0E63" w:rsidRPr="003507AD" w14:paraId="325F827D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E4907A8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B7826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行番号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513C45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486DD734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51DC330" w14:textId="77777777" w:rsidR="00BF0E63" w:rsidRDefault="00BF0E63" w:rsidP="00144473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D5D0B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提供情報患者番号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B5EDB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76C77D3C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8E5CF9D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35A9F3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多重がん番号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699D68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2B53A55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E1C6D97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3A5315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性別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363B21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21D22200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D8BBE73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516070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診断時年齢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917D1A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71D0509A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56F0E14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07BD1F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診断時年齢（小児用）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93282CB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EF8BFB0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FB12040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92F1E47" w14:textId="44F2A197" w:rsidR="00BF0E63" w:rsidRPr="00664D34" w:rsidRDefault="00196EFD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診断時患者住所都道府県コード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A95A4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42857EAD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7DEACBC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495946C" w14:textId="31423584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診断時患者住所</w:t>
            </w:r>
            <w:r w:rsidR="00196EFD"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保健所</w:t>
            </w: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6BAAD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781F5359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6598FC3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4ECE850" w14:textId="6C708509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診断時患者住所</w:t>
            </w:r>
            <w:r w:rsidR="00196EFD"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医療圏</w:t>
            </w: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98E89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F35B9B0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CD7883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9952B1B" w14:textId="1ED6DD5A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診断時患者住所</w:t>
            </w:r>
            <w:r w:rsidR="00196EFD">
              <w:rPr>
                <w:rFonts w:ascii="ＭＳ 明朝" w:hAnsi="ＭＳ 明朝" w:hint="eastAsia"/>
                <w:color w:val="000000"/>
                <w:sz w:val="20"/>
                <w:szCs w:val="24"/>
              </w:rPr>
              <w:t>市町村</w:t>
            </w: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AA38BC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18EE7ECD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B218CD3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124461B" w14:textId="2B2DF346" w:rsidR="00BF0E63" w:rsidRPr="00664D34" w:rsidRDefault="00196EFD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診断時患者住所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7A25047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0AEB8AE6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0832B22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31A74B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側性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8FC879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A571B8A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93C4C96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952BE5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局在コード（ICD-O-3）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65D74D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4149E986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AC85E04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3CB93F8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診断名（和名）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3F88D1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1C77A59B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B9093AB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47DE6B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形態コード（ICD-O-3）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D09651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68A4C91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518F02B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C278B1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性状コード（ICD-O-3）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79CD45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7D6F310D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2A83D68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B487361" w14:textId="3A0ACA90" w:rsidR="00BF0E63" w:rsidRPr="00664D34" w:rsidRDefault="00196EFD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196EFD">
              <w:rPr>
                <w:rFonts w:ascii="ＭＳ 明朝" w:hAnsi="ＭＳ 明朝" w:hint="eastAsia"/>
                <w:sz w:val="21"/>
                <w:szCs w:val="24"/>
              </w:rPr>
              <w:t>集約</w:t>
            </w:r>
            <w:r w:rsidR="00BF0E63"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分化度（ICD-O-3）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57F3DB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0B837CE7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DB9B9EF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1EC331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組織診断名（和名）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C32FF9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E15C527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E5B5CDE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069E4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ICD-10コード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F28CF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4E9F976E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4394DA7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564A30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ICD-10（和名）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0CF5FE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40235A6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B8147BA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9A9929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IARC-ICCC3コード（小児用がん分類）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68C96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2DD523B1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3D10FF9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5EA82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ICCC（英名）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8660B87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A1AFB10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C71B7C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5764A4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診断根拠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60B49C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5F65CE6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81E7A7D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44DF9E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1"/>
                <w:szCs w:val="24"/>
              </w:rPr>
              <w:t>診断年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E7913B8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EC183F4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56C257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66A54D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診断年月日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8451EF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20A769D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0F01782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5C2B75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診断日精度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A00214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295D8E3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675579A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AE7E5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発見経緯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732CAAB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22A5E67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9AE6358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25E98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進展度・治療前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37BDF18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3B86DC6D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E748896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7A89CF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進展度・術後病理学的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A9970B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4584FBD4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FC30C4D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8BBC37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進展度・総合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64739E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380A8B21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9BDD49A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1D098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外科的治療の有無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EFC16FB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D0B7073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78832B4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0DE25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鏡視下治療の有無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B0A08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69C78551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AE5CCF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CF4C37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内視鏡的治療の有無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4FBC52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23405AE5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65262F2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1AAB4A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観血的(外科的・鏡視下的・内視鏡的)治療の範囲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CE25E1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7C3C380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6EBC20E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D807C2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放射線療法の有無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52717A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3340208F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C2FF12D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643FF8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化学療法の有無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9AD952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02DC1C3F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E2DDF8C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0E5D04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内分泌療法の有無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B742C8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A3258EB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1345186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F285F7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その他治療の有無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AE2CF2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35698B2B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88A275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713BA4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初診病院コード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ADEEE51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5B823EC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D0CC01F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D33346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初診</w:t>
            </w: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病院</w:t>
            </w: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都道府県コード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06D8C9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2903FBB4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446FA1E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  <w:szCs w:val="24"/>
              </w:rPr>
              <w:lastRenderedPageBreak/>
              <w:t>41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1F5FB2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初診病院保健所コード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4B1187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57D350DF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DBDF8A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61B7EF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初診病院医療圏コード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7E358D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:rsidRPr="003507AD" w14:paraId="17D2D1DA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0D25A0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0D457F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  <w:szCs w:val="24"/>
              </w:rPr>
              <w:t>初診病院住所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D3EA87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1"/>
                <w:szCs w:val="24"/>
              </w:rPr>
            </w:pPr>
          </w:p>
        </w:tc>
      </w:tr>
      <w:tr w:rsidR="00BF0E63" w14:paraId="44CE946A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DC962C1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1DE2F5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診断病院コード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3CA593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3F2DB115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4207EC6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DAC4AB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診断病院都道府県コード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5BB580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3D6CFC52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6EF3B9C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2CEA65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診断病院保健所コード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CD11DB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4F637F8D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918BAA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47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BD122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診断病院医療圏コード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46E1D3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3AA9904F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212362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48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D57344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診断病院住所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57E55A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01478A43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61204F6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49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C55182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観血的治療病院コード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78D42C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6837358A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08FE83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50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BCC181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観血的治療都道府県コード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FC5F43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1F21F62E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90DD6E9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2FA721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観血的治療病院保健所コード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CF71D0B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5FFA249A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4EE0B9D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B407C1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観血的治療病院医療圏コード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3E6954B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:rsidRPr="008D546C" w14:paraId="0A9236B9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A5B174B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399489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観血的治療病院住所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A820F5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550736D3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64A15B3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32F3A3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放射線治療病院コード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5D9F13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445388C8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0CF32D1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7DD408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放射線治療</w:t>
            </w:r>
            <w:r>
              <w:rPr>
                <w:rFonts w:ascii="ＭＳ 明朝" w:hAnsi="ＭＳ 明朝" w:hint="eastAsia"/>
                <w:color w:val="000000"/>
                <w:sz w:val="20"/>
              </w:rPr>
              <w:t>病院</w:t>
            </w:r>
            <w:r w:rsidRPr="00664D34">
              <w:rPr>
                <w:rFonts w:ascii="ＭＳ 明朝" w:hAnsi="ＭＳ 明朝" w:hint="eastAsia"/>
                <w:color w:val="000000"/>
                <w:sz w:val="20"/>
              </w:rPr>
              <w:t>都道府県コード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E02967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6EF0643E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3B33EFD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84640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放射線治療病院保健所コード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7FF0F07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23241C41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742A386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57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880F0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放射線治療病院医療圏コード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8B5D7C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44A442A2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B5CA21C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58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BC3E45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放射線治療病院住所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51C959B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2CA04B03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C9D2D32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59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DBCA07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薬物治療病院コード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EE259E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241617D7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C6A863D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60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DAC84F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薬物治療</w:t>
            </w:r>
            <w:r>
              <w:rPr>
                <w:rFonts w:ascii="ＭＳ 明朝" w:hAnsi="ＭＳ 明朝" w:hint="eastAsia"/>
                <w:color w:val="000000"/>
                <w:sz w:val="20"/>
              </w:rPr>
              <w:t>病院</w:t>
            </w:r>
            <w:r w:rsidRPr="00664D34">
              <w:rPr>
                <w:rFonts w:ascii="ＭＳ 明朝" w:hAnsi="ＭＳ 明朝" w:hint="eastAsia"/>
                <w:color w:val="000000"/>
                <w:sz w:val="20"/>
              </w:rPr>
              <w:t>都道府県コード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75B10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5C3A8397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E9D5DF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62A6B7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薬物治療病院保健所コード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46906E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7FA70FD1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BD7101F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4924E0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薬物治療病院医療圏コード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BC92BE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004E3368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716B44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D0E91E8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薬物治療病院住所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3005F20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0EADF3E5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316DC0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F03915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原死因（ICD-10）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EBC9E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3D62DBC9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726285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93A695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原死因（和名）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0E85DCA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38D72D21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49679DA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BCD4CC6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生死区分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E074B0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61049492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EB2B0C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67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5DF3FF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死亡日/最終生存確認日資料源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0A5504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1EC1F8B0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7C47F68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68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5879F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生存期間（日）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54BF9F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368A96F5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26E3E00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69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A4D331C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DCI区分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EAE79FB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4294B7C6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DCE09BF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70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58CEE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DCO区分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E078C0E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670EA42A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E5AF3BB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71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2452DBD" w14:textId="4447AC8B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患者異動動向（診断年20</w:t>
            </w:r>
            <w:r w:rsidR="00196EFD">
              <w:rPr>
                <w:rFonts w:ascii="ＭＳ 明朝" w:hAnsi="ＭＳ 明朝" w:hint="eastAsia"/>
                <w:color w:val="000000"/>
              </w:rPr>
              <w:t>20</w:t>
            </w:r>
            <w:r>
              <w:rPr>
                <w:rFonts w:ascii="ＭＳ 明朝" w:hAnsi="ＭＳ 明朝" w:hint="eastAsia"/>
                <w:color w:val="000000"/>
              </w:rPr>
              <w:t>年以降利用可能予定）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2F89F94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177C7FF3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BCD053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72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190DDA9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患者受療動向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D94909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1C05799F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454780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 w:rsidRPr="006A696F">
              <w:rPr>
                <w:rFonts w:ascii="ＭＳ 明朝" w:hAnsi="ＭＳ 明朝" w:hint="eastAsia"/>
                <w:color w:val="000000"/>
                <w:sz w:val="20"/>
              </w:rPr>
              <w:t>73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2D4B22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統計対象区分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4C31B92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619CD751" w14:textId="77777777" w:rsidTr="00BF0E63">
        <w:trPr>
          <w:trHeight w:val="298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9178A7A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282943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生存率集計対象区分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AC3B8FF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415688CD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8FD1F9B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75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1B26DB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集計用市区町村コード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527578D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0E63" w14:paraId="77B487B2" w14:textId="77777777" w:rsidTr="00BF0E63">
        <w:trPr>
          <w:trHeight w:val="302"/>
        </w:trPr>
        <w:tc>
          <w:tcPr>
            <w:tcW w:w="13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FCB0361" w14:textId="77777777" w:rsidR="00BF0E63" w:rsidRPr="006A696F" w:rsidRDefault="00BF0E63" w:rsidP="00144473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76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A4D7117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664D34">
              <w:rPr>
                <w:rFonts w:ascii="ＭＳ 明朝" w:hAnsi="ＭＳ 明朝" w:hint="eastAsia"/>
                <w:color w:val="000000"/>
                <w:sz w:val="20"/>
              </w:rPr>
              <w:t>死亡年月</w:t>
            </w:r>
          </w:p>
        </w:tc>
        <w:tc>
          <w:tcPr>
            <w:tcW w:w="2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7F83275" w14:textId="77777777" w:rsidR="00BF0E63" w:rsidRPr="00664D34" w:rsidRDefault="00BF0E63" w:rsidP="00144473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1DB1F8E4" w14:textId="77777777" w:rsidR="00343E77" w:rsidRDefault="00343E77"/>
    <w:sectPr w:rsidR="00343E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2557" w14:textId="77777777" w:rsidR="008152EC" w:rsidRDefault="008152EC" w:rsidP="00BF0E63">
      <w:r>
        <w:separator/>
      </w:r>
    </w:p>
  </w:endnote>
  <w:endnote w:type="continuationSeparator" w:id="0">
    <w:p w14:paraId="2A6D9699" w14:textId="77777777" w:rsidR="008152EC" w:rsidRDefault="008152EC" w:rsidP="00BF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A7AD" w14:textId="77777777" w:rsidR="008152EC" w:rsidRDefault="008152EC" w:rsidP="00BF0E63">
      <w:r>
        <w:separator/>
      </w:r>
    </w:p>
  </w:footnote>
  <w:footnote w:type="continuationSeparator" w:id="0">
    <w:p w14:paraId="2D313CBB" w14:textId="77777777" w:rsidR="008152EC" w:rsidRDefault="008152EC" w:rsidP="00BF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95E" w14:textId="17F16ADB" w:rsidR="00BF0E63" w:rsidRPr="00BF0E63" w:rsidRDefault="00BF0E63">
    <w:pPr>
      <w:pStyle w:val="a3"/>
      <w:rPr>
        <w:rFonts w:asciiTheme="minorHAnsi" w:eastAsiaTheme="minorHAnsi" w:hAnsiTheme="minorHAnsi"/>
        <w:sz w:val="24"/>
        <w:szCs w:val="21"/>
      </w:rPr>
    </w:pPr>
    <w:r>
      <w:rPr>
        <w:rFonts w:asciiTheme="minorHAnsi" w:eastAsiaTheme="minorHAnsi" w:hAnsiTheme="minorHAnsi" w:hint="eastAsia"/>
        <w:sz w:val="24"/>
        <w:szCs w:val="21"/>
      </w:rPr>
      <w:t>登録情報一覧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63"/>
    <w:rsid w:val="000B3AD7"/>
    <w:rsid w:val="00196EFD"/>
    <w:rsid w:val="00343E77"/>
    <w:rsid w:val="00571F13"/>
    <w:rsid w:val="008152EC"/>
    <w:rsid w:val="00B32C87"/>
    <w:rsid w:val="00BF0E63"/>
    <w:rsid w:val="00C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E11A"/>
  <w15:chartTrackingRefBased/>
  <w15:docId w15:val="{21FA2549-F756-496C-B98D-83DB316A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6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E63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F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E6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