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F" w:rsidRPr="00DA717C" w:rsidRDefault="0051723F" w:rsidP="0051723F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様式10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（学校法人解散届出書）　※県規則別記様式第17号</w:t>
      </w:r>
    </w:p>
    <w:p w:rsidR="0051723F" w:rsidRPr="00DA717C" w:rsidRDefault="0051723F" w:rsidP="0051723F">
      <w:pPr>
        <w:widowControl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51723F" w:rsidRPr="00DA717C" w:rsidRDefault="0051723F" w:rsidP="0051723F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　　　　日</w:t>
      </w:r>
    </w:p>
    <w:p w:rsidR="0051723F" w:rsidRPr="00DA717C" w:rsidRDefault="0051723F" w:rsidP="0051723F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1723F" w:rsidRPr="00DA717C" w:rsidRDefault="0051723F" w:rsidP="0051723F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学校法人名</w:t>
      </w:r>
    </w:p>
    <w:p w:rsidR="0051723F" w:rsidRPr="00DA717C" w:rsidRDefault="0051723F" w:rsidP="0051723F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51723F">
        <w:rPr>
          <w:rFonts w:hint="eastAsia"/>
          <w:snapToGrid w:val="0"/>
          <w:spacing w:val="60"/>
          <w:kern w:val="0"/>
          <w:sz w:val="24"/>
          <w:szCs w:val="24"/>
          <w:fitText w:val="960" w:id="-1852533760"/>
        </w:rPr>
        <w:t>清算</w:t>
      </w:r>
      <w:r w:rsidRPr="0051723F">
        <w:rPr>
          <w:rFonts w:hint="eastAsia"/>
          <w:snapToGrid w:val="0"/>
          <w:kern w:val="0"/>
          <w:sz w:val="24"/>
          <w:szCs w:val="24"/>
          <w:fitText w:val="960" w:id="-1852533760"/>
        </w:rPr>
        <w:t>人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住　所</w:t>
      </w:r>
    </w:p>
    <w:p w:rsidR="0051723F" w:rsidRPr="00DA717C" w:rsidRDefault="0051723F" w:rsidP="0051723F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　　氏　名　　　　　　　　　　　</w:t>
      </w:r>
      <w:bookmarkStart w:id="0" w:name="_GoBack"/>
      <w:bookmarkEnd w:id="0"/>
    </w:p>
    <w:p w:rsidR="0051723F" w:rsidRPr="00DA717C" w:rsidRDefault="0051723F" w:rsidP="0051723F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51723F" w:rsidRPr="00DA717C" w:rsidRDefault="0051723F" w:rsidP="0051723F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kern w:val="0"/>
          <w:sz w:val="36"/>
          <w:szCs w:val="36"/>
        </w:rPr>
        <w:t>学校法人解散届出書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1723F" w:rsidRPr="00DA717C" w:rsidRDefault="0051723F" w:rsidP="0051723F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このたび、学校法人○○学園が解散したので、私立学校法第</w:t>
      </w:r>
      <w:r w:rsidRPr="00DA717C">
        <w:rPr>
          <w:rFonts w:hint="eastAsia"/>
          <w:snapToGrid w:val="0"/>
          <w:sz w:val="24"/>
          <w:szCs w:val="24"/>
        </w:rPr>
        <w:t>50</w:t>
      </w:r>
      <w:r w:rsidRPr="00DA717C">
        <w:rPr>
          <w:rFonts w:hint="eastAsia"/>
          <w:snapToGrid w:val="0"/>
          <w:sz w:val="24"/>
          <w:szCs w:val="24"/>
        </w:rPr>
        <w:t>条第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項（※</w:t>
      </w:r>
      <w:r w:rsidRPr="00DA717C">
        <w:rPr>
          <w:rFonts w:hint="eastAsia"/>
          <w:snapToGrid w:val="0"/>
          <w:sz w:val="24"/>
          <w:szCs w:val="24"/>
        </w:rPr>
        <w:t xml:space="preserve">1 </w:t>
      </w:r>
      <w:r w:rsidRPr="00DA717C">
        <w:rPr>
          <w:rFonts w:hint="eastAsia"/>
          <w:snapToGrid w:val="0"/>
          <w:sz w:val="24"/>
          <w:szCs w:val="24"/>
        </w:rPr>
        <w:t>第</w:t>
      </w:r>
      <w:r w:rsidRPr="00DA717C">
        <w:rPr>
          <w:rFonts w:hint="eastAsia"/>
          <w:snapToGrid w:val="0"/>
          <w:sz w:val="24"/>
          <w:szCs w:val="24"/>
        </w:rPr>
        <w:t>64</w:t>
      </w:r>
      <w:r w:rsidRPr="00DA717C">
        <w:rPr>
          <w:rFonts w:hint="eastAsia"/>
          <w:snapToGrid w:val="0"/>
          <w:sz w:val="24"/>
          <w:szCs w:val="24"/>
        </w:rPr>
        <w:t>条第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項において準用する同法第</w:t>
      </w:r>
      <w:r w:rsidRPr="00DA717C">
        <w:rPr>
          <w:rFonts w:hint="eastAsia"/>
          <w:snapToGrid w:val="0"/>
          <w:sz w:val="24"/>
          <w:szCs w:val="24"/>
        </w:rPr>
        <w:t>50</w:t>
      </w:r>
      <w:r w:rsidRPr="00DA717C">
        <w:rPr>
          <w:rFonts w:hint="eastAsia"/>
          <w:snapToGrid w:val="0"/>
          <w:sz w:val="24"/>
          <w:szCs w:val="24"/>
        </w:rPr>
        <w:t>条第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項）の規定により、次のとおり届け出ます。</w:t>
      </w:r>
    </w:p>
    <w:p w:rsidR="0051723F" w:rsidRPr="00DA717C" w:rsidRDefault="0051723F" w:rsidP="0051723F">
      <w:pPr>
        <w:widowControl/>
        <w:jc w:val="lef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>１　解散理由</w:t>
      </w:r>
    </w:p>
    <w:p w:rsidR="0051723F" w:rsidRPr="00DA717C" w:rsidRDefault="0051723F" w:rsidP="0051723F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解散時期　※</w:t>
      </w:r>
      <w:r w:rsidRPr="00DA717C">
        <w:rPr>
          <w:rFonts w:hint="eastAsia"/>
          <w:snapToGrid w:val="0"/>
          <w:sz w:val="24"/>
          <w:szCs w:val="24"/>
        </w:rPr>
        <w:t>2</w:t>
      </w:r>
    </w:p>
    <w:p w:rsidR="0051723F" w:rsidRPr="00DA717C" w:rsidRDefault="0051723F" w:rsidP="0051723F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☆３　理事会及び評議員会の決議録の謄本　</w:t>
      </w:r>
    </w:p>
    <w:p w:rsidR="0051723F" w:rsidRPr="00DA717C" w:rsidRDefault="0051723F" w:rsidP="0051723F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☆４　法人解散登記事項証明書</w:t>
      </w:r>
    </w:p>
    <w:p w:rsidR="0051723F" w:rsidRPr="00DA717C" w:rsidRDefault="0051723F" w:rsidP="0051723F">
      <w:pPr>
        <w:widowControl/>
        <w:jc w:val="left"/>
        <w:rPr>
          <w:snapToGrid w:val="0"/>
          <w:sz w:val="24"/>
          <w:szCs w:val="24"/>
        </w:rPr>
      </w:pPr>
    </w:p>
    <w:p w:rsidR="0051723F" w:rsidRPr="00DA717C" w:rsidRDefault="0051723F" w:rsidP="0051723F">
      <w:pPr>
        <w:widowControl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51723F" w:rsidRPr="00DA717C" w:rsidRDefault="0051723F" w:rsidP="0051723F">
      <w:pPr>
        <w:widowControl/>
        <w:ind w:firstLineChars="150" w:firstLine="3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学校法人が次の事由により解散した場合に届け出ること。</w:t>
      </w:r>
    </w:p>
    <w:p w:rsidR="0051723F" w:rsidRPr="00DA717C" w:rsidRDefault="0051723F" w:rsidP="0051723F">
      <w:pPr>
        <w:widowControl/>
        <w:ind w:firstLineChars="150" w:firstLine="3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(1)寄附行為に定めた解散事由の発生</w:t>
      </w:r>
    </w:p>
    <w:p w:rsidR="0051723F" w:rsidRPr="00DA717C" w:rsidRDefault="0051723F" w:rsidP="0051723F">
      <w:pPr>
        <w:widowControl/>
        <w:ind w:firstLineChars="150" w:firstLine="3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(2)破　　産</w:t>
      </w:r>
    </w:p>
    <w:p w:rsidR="0051723F" w:rsidRPr="00DA717C" w:rsidRDefault="0051723F" w:rsidP="0051723F">
      <w:pPr>
        <w:widowControl/>
        <w:ind w:leftChars="150" w:left="815" w:hangingChars="250" w:hanging="5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準学校法人の解散に係る届出の根拠法規は私立学校法第64条第5項において準用する同法第50条第4項とする。</w:t>
      </w:r>
    </w:p>
    <w:p w:rsidR="0051723F" w:rsidRPr="00DA717C" w:rsidRDefault="0051723F" w:rsidP="0051723F">
      <w:pPr>
        <w:widowControl/>
        <w:ind w:firstLineChars="150" w:firstLine="3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破産による解散の場合は要しないこと。</w:t>
      </w:r>
    </w:p>
    <w:p w:rsidR="0051723F" w:rsidRPr="00DA717C" w:rsidRDefault="0051723F" w:rsidP="0051723F">
      <w:pPr>
        <w:widowControl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    なお、清算中の学校法人が破産した場合にも、この様式により届け出ること。</w:t>
      </w:r>
    </w:p>
    <w:p w:rsidR="0051723F" w:rsidRPr="00DA717C" w:rsidRDefault="0051723F" w:rsidP="0051723F">
      <w:pPr>
        <w:widowControl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    この場合添付書類のうち3及び4の書類は要しないこと。</w:t>
      </w:r>
    </w:p>
    <w:p w:rsidR="0051723F" w:rsidRPr="00DA717C" w:rsidRDefault="0051723F" w:rsidP="0051723F">
      <w:pPr>
        <w:rPr>
          <w:sz w:val="24"/>
          <w:szCs w:val="24"/>
        </w:rPr>
      </w:pPr>
    </w:p>
    <w:p w:rsidR="0051723F" w:rsidRPr="00DA717C" w:rsidRDefault="0051723F" w:rsidP="0051723F">
      <w:pPr>
        <w:rPr>
          <w:sz w:val="24"/>
          <w:szCs w:val="24"/>
        </w:rPr>
      </w:pPr>
    </w:p>
    <w:p w:rsidR="00DA057E" w:rsidRPr="0051723F" w:rsidRDefault="00DA057E" w:rsidP="0051723F"/>
    <w:sectPr w:rsidR="00DA057E" w:rsidRPr="0051723F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1723F"/>
    <w:rsid w:val="00531EAE"/>
    <w:rsid w:val="00575DFE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87E33"/>
    <w:rsid w:val="00CB7714"/>
    <w:rsid w:val="00CC3AF7"/>
    <w:rsid w:val="00CE2803"/>
    <w:rsid w:val="00CF39AB"/>
    <w:rsid w:val="00CF532D"/>
    <w:rsid w:val="00D14D4D"/>
    <w:rsid w:val="00D86E83"/>
    <w:rsid w:val="00DA057E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1D56-054E-4D32-BC4E-056D854F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2020-11-02T09:37:00Z</cp:lastPrinted>
  <dcterms:created xsi:type="dcterms:W3CDTF">2021-01-18T07:54:00Z</dcterms:created>
  <dcterms:modified xsi:type="dcterms:W3CDTF">2021-11-04T01:15:00Z</dcterms:modified>
</cp:coreProperties>
</file>