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4253B" w14:textId="53690795"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417201">
        <w:rPr>
          <w:rFonts w:ascii="HGS創英角ﾎﾟｯﾌﾟ体" w:eastAsia="HGS創英角ﾎﾟｯﾌﾟ体" w:hAnsi="HGS創英角ﾎﾟｯﾌﾟ体" w:hint="eastAsia"/>
          <w:sz w:val="44"/>
        </w:rPr>
        <w:t>オレンジトースト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14:paraId="02B6CDCC" w14:textId="77777777" w:rsidTr="007F1B95">
        <w:tc>
          <w:tcPr>
            <w:tcW w:w="6799" w:type="dxa"/>
          </w:tcPr>
          <w:p w14:paraId="60350DBE" w14:textId="77777777"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14:paraId="6E5D0C89" w14:textId="77777777"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14:paraId="6F83110D" w14:textId="77777777" w:rsidTr="007F1B95">
        <w:trPr>
          <w:trHeight w:val="1230"/>
        </w:trPr>
        <w:tc>
          <w:tcPr>
            <w:tcW w:w="6799" w:type="dxa"/>
            <w:vAlign w:val="center"/>
          </w:tcPr>
          <w:p w14:paraId="3A01BF7C" w14:textId="5AD32014" w:rsidR="00377F7F" w:rsidRPr="00BB2C14" w:rsidRDefault="00B37014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3E21E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E21E8" w:rsidRPr="003E21E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3E21E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3E21E8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E21E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E21E8" w:rsidRPr="003E21E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3E21E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14:paraId="701BD09D" w14:textId="0FF9908C" w:rsidR="00377F7F" w:rsidRPr="00BB2C14" w:rsidRDefault="00B37014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3E21E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E21E8" w:rsidRPr="003E21E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3E21E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5440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54405" w:rsidRPr="00F54405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F5440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  <w:bookmarkStart w:id="0" w:name="_GoBack"/>
            <w:bookmarkEnd w:id="0"/>
          </w:p>
          <w:p w14:paraId="761EFC56" w14:textId="37B90171" w:rsidR="00377F7F" w:rsidRPr="00BB2C14" w:rsidRDefault="00B37014" w:rsidP="003E21E8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3E21E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E21E8" w:rsidRPr="003E21E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3E21E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3E21E8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E21E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E21E8" w:rsidRPr="003E21E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3E21E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14:paraId="1DC35F43" w14:textId="4CB6B12C" w:rsidR="00377F7F" w:rsidRPr="001E7DE1" w:rsidRDefault="00B37014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14:paraId="6B2A5618" w14:textId="05A77C41" w:rsidR="00377F7F" w:rsidRPr="001E7DE1" w:rsidRDefault="00B37014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F54405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F5440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54405" w:rsidRPr="00F54405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F5440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14:paraId="5235BEDE" w14:textId="020EB493" w:rsidR="00377F7F" w:rsidRPr="001E7DE1" w:rsidRDefault="00B37014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14:paraId="72E83711" w14:textId="09321D02" w:rsidR="00377F7F" w:rsidRPr="001E7DE1" w:rsidRDefault="00B37014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14:paraId="51958102" w14:textId="628F92A5" w:rsidR="00377F7F" w:rsidRPr="001E7DE1" w:rsidRDefault="00B37014" w:rsidP="00B37014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14:paraId="6CB6B9AB" w14:textId="77777777" w:rsidTr="007F1B95">
        <w:trPr>
          <w:trHeight w:val="820"/>
        </w:trPr>
        <w:tc>
          <w:tcPr>
            <w:tcW w:w="6799" w:type="dxa"/>
            <w:vAlign w:val="center"/>
          </w:tcPr>
          <w:p w14:paraId="12320C12" w14:textId="7E24F922" w:rsidR="00377F7F" w:rsidRPr="00AF4738" w:rsidRDefault="00377F7F" w:rsidP="00AF47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7C5EFC">
              <w:rPr>
                <w:rFonts w:ascii="AR P丸ゴシック体M" w:eastAsia="AR P丸ゴシック体M" w:hAnsi="AR P丸ゴシック体M" w:hint="eastAsia"/>
                <w:sz w:val="28"/>
              </w:rPr>
              <w:t>オレンジトースト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14:paraId="2505DB31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5A5CA247" w14:textId="77777777" w:rsidTr="007C5EFC">
        <w:tblPrEx>
          <w:tblCellMar>
            <w:left w:w="99" w:type="dxa"/>
            <w:right w:w="99" w:type="dxa"/>
          </w:tblCellMar>
        </w:tblPrEx>
        <w:trPr>
          <w:trHeight w:val="363"/>
        </w:trPr>
        <w:tc>
          <w:tcPr>
            <w:tcW w:w="6799" w:type="dxa"/>
            <w:vMerge w:val="restart"/>
            <w:vAlign w:val="center"/>
          </w:tcPr>
          <w:p w14:paraId="38FDD147" w14:textId="4094737B" w:rsidR="00377F7F" w:rsidRPr="00645C8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14:paraId="7C5269E1" w14:textId="1A1EFA05" w:rsidR="00377F7F" w:rsidRDefault="005434CD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B592C2" wp14:editId="2417900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28575</wp:posOffset>
                  </wp:positionV>
                  <wp:extent cx="2585085" cy="2409825"/>
                  <wp:effectExtent l="0" t="0" r="5715" b="9525"/>
                  <wp:wrapNone/>
                  <wp:docPr id="10" name="図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DEB2DA-7036-44ED-A571-76F403DAB9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DEB2DA-7036-44ED-A571-76F403DAB9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99" t="-6" r="13160"/>
                          <a:stretch/>
                        </pic:blipFill>
                        <pic:spPr bwMode="auto">
                          <a:xfrm>
                            <a:off x="0" y="0"/>
                            <a:ext cx="258508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4DBD2" w14:textId="1923A53E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3561BD2A" w14:textId="39E4970F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01A2BEBE" w14:textId="0C03D203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5B7C2CCE" w14:textId="1B0C0163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5CFB400" w14:textId="168E1437" w:rsidR="00377F7F" w:rsidRDefault="005434CD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68774AC" wp14:editId="7D0A7453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142240</wp:posOffset>
                  </wp:positionV>
                  <wp:extent cx="1628775" cy="1438275"/>
                  <wp:effectExtent l="0" t="0" r="9525" b="952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48D76C-7F98-4BB6-AD69-5750A5921D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48D76C-7F98-4BB6-AD69-5750A5921D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6" t="1" r="3540" b="-1"/>
                          <a:stretch/>
                        </pic:blipFill>
                        <pic:spPr bwMode="auto">
                          <a:xfrm>
                            <a:off x="0" y="0"/>
                            <a:ext cx="1628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394F26" w14:textId="0A7205AA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D9E34E7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4960626D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11ACC7A4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2C73A277" w14:textId="77777777"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14:paraId="6B2C786F" w14:textId="77777777"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14:paraId="241525EC" w14:textId="77777777"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24E668B7" w14:textId="77777777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14:paraId="2ECA6BF0" w14:textId="77777777"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269BB07A" w14:textId="77777777"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14:paraId="2DDD6F68" w14:textId="77777777" w:rsidR="00FA09C7" w:rsidRDefault="00FA09C7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7B4248E0" w14:textId="518AB6F6" w:rsidR="00377F7F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しょくぱん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食パン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FA09C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 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 xml:space="preserve">  まい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４枚</w:t>
                  </w:r>
                </w:rubyBase>
              </w:ruby>
            </w:r>
          </w:p>
          <w:p w14:paraId="550E25A4" w14:textId="7C082610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たまご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卵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FA09C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 xml:space="preserve">  こ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２個</w:t>
                  </w:r>
                </w:rubyBase>
              </w:ruby>
            </w:r>
          </w:p>
          <w:p w14:paraId="5F0450C9" w14:textId="10D8FD9C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さとう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砂糖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FA09C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 w:rsidR="007D7683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おお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大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さじ３～４</w:t>
            </w:r>
          </w:p>
          <w:p w14:paraId="5F964363" w14:textId="09049BC8" w:rsidR="005434CD" w:rsidRDefault="005434CD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t>オレンジ</w:t>
            </w:r>
            <w:r w:rsidR="007D7683">
              <w:rPr>
                <w:rFonts w:ascii="AR P丸ゴシック体M" w:eastAsia="AR P丸ゴシック体M" w:hAnsi="AR P丸ゴシック体M" w:hint="eastAsia"/>
                <w:szCs w:val="21"/>
              </w:rPr>
              <w:t>100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％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t>ジュース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</w:p>
          <w:p w14:paraId="18544D10" w14:textId="6F85F4C1" w:rsidR="005434CD" w:rsidRDefault="00395121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　　　</w:t>
            </w:r>
            <w:r w:rsidR="007D7683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100</w:t>
            </w:r>
            <w:r w:rsidR="005434CD">
              <w:rPr>
                <w:rFonts w:ascii="AR P丸ゴシック体M" w:eastAsia="AR P丸ゴシック体M" w:hAnsi="AR P丸ゴシック体M" w:hint="eastAsia"/>
                <w:szCs w:val="21"/>
              </w:rPr>
              <w:t>～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150</w:t>
            </w:r>
            <w:r w:rsidR="001907A4">
              <w:rPr>
                <w:rFonts w:ascii="AR P丸ゴシック体M" w:eastAsia="AR P丸ゴシック体M" w:hAnsi="AR P丸ゴシック体M"/>
                <w:szCs w:val="21"/>
              </w:rPr>
              <w:t>㏄</w:t>
            </w:r>
          </w:p>
          <w:p w14:paraId="3DCE0D70" w14:textId="010B7AF7" w:rsidR="005434CD" w:rsidRPr="00645C84" w:rsidRDefault="001907A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t>バター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FA09C7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 w:rsidR="007D7683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7A4" w:rsidRPr="001907A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てきりょう</w:t>
                  </w:r>
                </w:rt>
                <w:rubyBase>
                  <w:r w:rsidR="001907A4">
                    <w:rPr>
                      <w:rFonts w:ascii="AR P丸ゴシック体M" w:eastAsia="AR P丸ゴシック体M" w:hAnsi="AR P丸ゴシック体M"/>
                      <w:szCs w:val="21"/>
                    </w:rPr>
                    <w:t>適量</w:t>
                  </w:r>
                </w:rubyBase>
              </w:ruby>
            </w:r>
          </w:p>
        </w:tc>
      </w:tr>
      <w:tr w:rsidR="00377F7F" w14:paraId="31612B28" w14:textId="77777777" w:rsidTr="007F1B95">
        <w:tc>
          <w:tcPr>
            <w:tcW w:w="10740" w:type="dxa"/>
            <w:gridSpan w:val="2"/>
          </w:tcPr>
          <w:p w14:paraId="364C04F4" w14:textId="77777777" w:rsidR="00377F7F" w:rsidRPr="00B37014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14:paraId="1D66E1A1" w14:textId="75CBD27E" w:rsidR="00377F7F" w:rsidRPr="00B3701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1907A4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="001907A4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、オレンジジュース、</w:t>
            </w:r>
            <w:r w:rsidR="001907A4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さとう</w:t>
                  </w:r>
                </w:rt>
                <w:rubyBase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砂糖</w:t>
                  </w:r>
                </w:rubyBase>
              </w:ruby>
            </w:r>
            <w:r w:rsidR="001907A4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7A577F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よく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t>ぜ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合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t>わせ</w:t>
            </w:r>
            <w:r w:rsidR="001907A4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</w:t>
            </w:r>
            <w:r w:rsidR="001907A4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なか</w:t>
                  </w:r>
                </w:rt>
                <w:rubyBase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中</w:t>
                  </w:r>
                </w:rubyBase>
              </w:ruby>
            </w:r>
            <w:r w:rsidR="001907A4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1907A4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</w:t>
                  </w:r>
                </w:rt>
                <w:rubyBase>
                  <w:r w:rsidR="001907A4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1907A4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パンをひたす。</w:t>
            </w:r>
          </w:p>
          <w:p w14:paraId="308678DE" w14:textId="52B8AAB1" w:rsidR="001907A4" w:rsidRPr="00B37014" w:rsidRDefault="001907A4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036011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うら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裏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がえ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返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</w:t>
            </w:r>
            <w:r w:rsidR="00036011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りょうめん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両面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ひたす。</w:t>
            </w:r>
          </w:p>
          <w:p w14:paraId="5A2C69DB" w14:textId="30B7DD4C" w:rsidR="00377F7F" w:rsidRPr="00B37014" w:rsidRDefault="0003601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③フライパンにバターを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溶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かして、②の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パンを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焼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く。</w:t>
            </w:r>
          </w:p>
          <w:p w14:paraId="74E5D484" w14:textId="1DA22E70" w:rsidR="00377F7F" w:rsidRPr="00B37014" w:rsidRDefault="0003601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さら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皿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も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盛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</w:t>
                  </w:r>
                </w:rt>
                <w:rubyBase>
                  <w:r w:rsidR="00036011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付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ける。</w:t>
            </w:r>
          </w:p>
          <w:p w14:paraId="2A7704A9" w14:textId="77777777" w:rsidR="00377F7F" w:rsidRPr="00B37014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14:paraId="6AF4189D" w14:textId="71DC4604" w:rsidR="00036011" w:rsidRPr="005C3572" w:rsidRDefault="00036011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14:paraId="0F69ECB4" w14:textId="77777777" w:rsidTr="007F1B95">
        <w:trPr>
          <w:trHeight w:val="3283"/>
        </w:trPr>
        <w:tc>
          <w:tcPr>
            <w:tcW w:w="10740" w:type="dxa"/>
            <w:gridSpan w:val="2"/>
          </w:tcPr>
          <w:p w14:paraId="77C17B90" w14:textId="77777777" w:rsidR="00377F7F" w:rsidRPr="00B37014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14:paraId="187780E2" w14:textId="07F1E21F" w:rsidR="00377F7F" w:rsidRPr="00B37014" w:rsidRDefault="00377F7F" w:rsidP="007D7683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ふつう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普通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のフレンチトーストの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ぎゅうにゅう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牛乳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を、オレンジジュースに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代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えたものです。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さんみ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酸味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があり、さっぱりとした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="00036011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になります。</w:t>
            </w:r>
          </w:p>
          <w:p w14:paraId="2A99CA37" w14:textId="579226D3" w:rsidR="00036011" w:rsidRPr="00B37014" w:rsidRDefault="00036011" w:rsidP="007D7683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ふつう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普通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のフレンチトースト（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ぎゅうにゅう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牛乳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しよう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使用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）にインスタントのコーヒーを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しょうしょう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少々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ぜると、ちょっぴり</w:t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おとな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大人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む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向</w:t>
                  </w:r>
                </w:rubyBase>
              </w:ruby>
            </w:r>
            <w:r w:rsidR="007A577F"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けのフレンチトーストになります。</w:t>
            </w:r>
          </w:p>
          <w:p w14:paraId="623B138D" w14:textId="032EFBCB" w:rsidR="007A577F" w:rsidRPr="00B37014" w:rsidRDefault="007A57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・お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この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みで</w:t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こな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粉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ざとう</w:t>
                  </w:r>
                </w:rt>
                <w:rubyBase>
                  <w:r w:rsidR="007A577F" w:rsidRPr="00B370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砂糖</w:t>
                  </w:r>
                </w:rubyBase>
              </w:ruby>
            </w:r>
            <w:r w:rsidRPr="00B370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やはちみつをかけてもおいしいです。</w:t>
            </w:r>
          </w:p>
        </w:tc>
      </w:tr>
    </w:tbl>
    <w:p w14:paraId="6DAA7F1E" w14:textId="77777777"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B97E9" wp14:editId="2F387B01">
                <wp:simplePos x="0" y="0"/>
                <wp:positionH relativeFrom="column">
                  <wp:posOffset>3114675</wp:posOffset>
                </wp:positionH>
                <wp:positionV relativeFrom="paragraph">
                  <wp:posOffset>196215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1B4F7" w14:textId="77777777" w:rsidR="007C0E6D" w:rsidRPr="007C0E6D" w:rsidRDefault="00C7576B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B9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25pt;margin-top:15.45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DLwyuK4QAAAAkBAAAPAAAA&#10;AAAAAAAAAAAAAAMFAABkcnMvZG93bnJldi54bWxQSwUGAAAAAAQABADzAAAAEQYAAAAA&#10;" fillcolor="white [3201]" stroked="f" strokeweight=".5pt">
                <v:textbox>
                  <w:txbxContent>
                    <w:p w14:paraId="55B1B4F7" w14:textId="77777777" w:rsidR="007C0E6D" w:rsidRPr="007C0E6D" w:rsidRDefault="00C7576B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F3C7" w14:textId="77777777" w:rsidR="007A6573" w:rsidRDefault="007A6573" w:rsidP="00377F7F">
      <w:r>
        <w:separator/>
      </w:r>
    </w:p>
  </w:endnote>
  <w:endnote w:type="continuationSeparator" w:id="0">
    <w:p w14:paraId="14D0C016" w14:textId="77777777" w:rsidR="007A6573" w:rsidRDefault="007A6573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CD80E" w14:textId="77777777" w:rsidR="007A6573" w:rsidRDefault="007A6573" w:rsidP="00377F7F">
      <w:r>
        <w:separator/>
      </w:r>
    </w:p>
  </w:footnote>
  <w:footnote w:type="continuationSeparator" w:id="0">
    <w:p w14:paraId="6DF5B057" w14:textId="77777777" w:rsidR="007A6573" w:rsidRDefault="007A6573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011"/>
    <w:rsid w:val="00036586"/>
    <w:rsid w:val="00047AD0"/>
    <w:rsid w:val="00077EF5"/>
    <w:rsid w:val="000A1A09"/>
    <w:rsid w:val="000F09F7"/>
    <w:rsid w:val="0012798D"/>
    <w:rsid w:val="001325A7"/>
    <w:rsid w:val="001671F8"/>
    <w:rsid w:val="001907A4"/>
    <w:rsid w:val="0019748E"/>
    <w:rsid w:val="001D4FF8"/>
    <w:rsid w:val="0023222A"/>
    <w:rsid w:val="00341475"/>
    <w:rsid w:val="00377F7F"/>
    <w:rsid w:val="00386500"/>
    <w:rsid w:val="00392150"/>
    <w:rsid w:val="00395121"/>
    <w:rsid w:val="003D6EE6"/>
    <w:rsid w:val="003E21E8"/>
    <w:rsid w:val="00405117"/>
    <w:rsid w:val="0041280F"/>
    <w:rsid w:val="00417201"/>
    <w:rsid w:val="0046485D"/>
    <w:rsid w:val="00493F9A"/>
    <w:rsid w:val="004D3396"/>
    <w:rsid w:val="00506512"/>
    <w:rsid w:val="00523C29"/>
    <w:rsid w:val="00524FFE"/>
    <w:rsid w:val="005434CD"/>
    <w:rsid w:val="005C3572"/>
    <w:rsid w:val="00634B2B"/>
    <w:rsid w:val="00635C02"/>
    <w:rsid w:val="00645C84"/>
    <w:rsid w:val="006512B3"/>
    <w:rsid w:val="006845DE"/>
    <w:rsid w:val="007127B8"/>
    <w:rsid w:val="0071485B"/>
    <w:rsid w:val="00742217"/>
    <w:rsid w:val="007673B4"/>
    <w:rsid w:val="00767538"/>
    <w:rsid w:val="007A577F"/>
    <w:rsid w:val="007A6573"/>
    <w:rsid w:val="007B76E6"/>
    <w:rsid w:val="007C0E6D"/>
    <w:rsid w:val="007C5EFC"/>
    <w:rsid w:val="007D418E"/>
    <w:rsid w:val="007D7683"/>
    <w:rsid w:val="007F1B95"/>
    <w:rsid w:val="00893A0E"/>
    <w:rsid w:val="008D11F1"/>
    <w:rsid w:val="00944CA7"/>
    <w:rsid w:val="009A6295"/>
    <w:rsid w:val="009C7F97"/>
    <w:rsid w:val="00A23922"/>
    <w:rsid w:val="00A342C7"/>
    <w:rsid w:val="00A62F28"/>
    <w:rsid w:val="00A94850"/>
    <w:rsid w:val="00AA26C0"/>
    <w:rsid w:val="00AF4738"/>
    <w:rsid w:val="00B06D2C"/>
    <w:rsid w:val="00B37014"/>
    <w:rsid w:val="00B43F4E"/>
    <w:rsid w:val="00B962CF"/>
    <w:rsid w:val="00BB2C14"/>
    <w:rsid w:val="00C12197"/>
    <w:rsid w:val="00C71FF6"/>
    <w:rsid w:val="00C7576B"/>
    <w:rsid w:val="00CA6487"/>
    <w:rsid w:val="00CF62BE"/>
    <w:rsid w:val="00D63699"/>
    <w:rsid w:val="00DC7E60"/>
    <w:rsid w:val="00E14784"/>
    <w:rsid w:val="00EC56DB"/>
    <w:rsid w:val="00ED3F7A"/>
    <w:rsid w:val="00F34C0B"/>
    <w:rsid w:val="00F54405"/>
    <w:rsid w:val="00F5577F"/>
    <w:rsid w:val="00F63E3D"/>
    <w:rsid w:val="00F84C29"/>
    <w:rsid w:val="00FA09C7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85B7"/>
  <w15:docId w15:val="{EAD29333-802F-4F13-BC7B-59DB64CB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9</cp:revision>
  <dcterms:created xsi:type="dcterms:W3CDTF">2020-10-11T23:23:00Z</dcterms:created>
  <dcterms:modified xsi:type="dcterms:W3CDTF">2021-03-09T00:37:00Z</dcterms:modified>
</cp:coreProperties>
</file>